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3BA65" w14:textId="77777777"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14:paraId="2F83BA68" w14:textId="77777777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BA66" w14:textId="77777777"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BA67" w14:textId="77777777" w:rsidR="00CC25A0" w:rsidRPr="00AD3C21" w:rsidRDefault="00BD23D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306F28</w:t>
            </w:r>
          </w:p>
        </w:tc>
      </w:tr>
      <w:tr w:rsidR="00CC25A0" w14:paraId="2F83BA6B" w14:textId="77777777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BA69" w14:textId="77777777"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BA6A" w14:textId="77777777" w:rsidR="00CC25A0" w:rsidRPr="00BD23DB" w:rsidRDefault="00BD23D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2262409</w:t>
            </w:r>
          </w:p>
        </w:tc>
      </w:tr>
    </w:tbl>
    <w:p w14:paraId="2F83BA6C" w14:textId="77777777"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83BA6D" w14:textId="77777777"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83BA6E" w14:textId="77777777"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83BA6F" w14:textId="14CFFDD0"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 w:rsidR="0041497C">
        <w:rPr>
          <w:sz w:val="26"/>
          <w:szCs w:val="26"/>
        </w:rPr>
        <w:t xml:space="preserve"> /___________</w:t>
      </w:r>
      <w:r w:rsidR="0041497C">
        <w:rPr>
          <w:sz w:val="26"/>
          <w:szCs w:val="26"/>
          <w:lang w:val="en-US"/>
        </w:rPr>
        <w:t>/</w:t>
      </w:r>
      <w:bookmarkStart w:id="0" w:name="_GoBack"/>
      <w:bookmarkEnd w:id="0"/>
      <w:r w:rsidRPr="00EB40C8">
        <w:rPr>
          <w:sz w:val="26"/>
          <w:szCs w:val="26"/>
        </w:rPr>
        <w:t xml:space="preserve"> </w:t>
      </w:r>
    </w:p>
    <w:p w14:paraId="2F83BA70" w14:textId="77777777"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83BA71" w14:textId="77777777"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F83BA72" w14:textId="77777777"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14:paraId="2F83BA73" w14:textId="77777777"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14:paraId="2F83BA74" w14:textId="77777777" w:rsidR="005765D7" w:rsidRDefault="005765D7" w:rsidP="004F4340">
      <w:pPr>
        <w:spacing w:line="276" w:lineRule="auto"/>
        <w:jc w:val="both"/>
      </w:pPr>
    </w:p>
    <w:p w14:paraId="2F83BA75" w14:textId="77777777"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14:paraId="2F83BA76" w14:textId="77777777"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14:paraId="2F83BA79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77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78" w14:textId="77777777"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14:paraId="2F83BA7C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7A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7B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14:paraId="2F83BA7F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7D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7E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14:paraId="2F83BA82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80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81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14:paraId="2F83BA85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3BA83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3BA84" w14:textId="77777777" w:rsidR="00763A83" w:rsidRPr="006D0919" w:rsidRDefault="00B30DD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14:paraId="2F83BA88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86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87" w14:textId="77777777"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14:paraId="2F83BA8B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89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8A" w14:textId="77777777"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14:paraId="2F83BA8E" w14:textId="77777777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8C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8D" w14:textId="77777777"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6A8E" w:rsidRPr="00D25CB2" w14:paraId="2F83BA91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8F" w14:textId="77777777" w:rsidR="003B6A8E" w:rsidRPr="00D25CB2" w:rsidRDefault="003B6A8E" w:rsidP="0047757C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0" w14:textId="77777777" w:rsidR="003B6A8E" w:rsidRPr="006C7E3E" w:rsidRDefault="003B6A8E" w:rsidP="0047757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14:paraId="2F83BA94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92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3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14:paraId="2F83BA97" w14:textId="77777777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5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6" w14:textId="77777777" w:rsidR="00763A83" w:rsidRPr="00D25CB2" w:rsidRDefault="001141F5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Качающийся</w:t>
            </w:r>
            <w:r w:rsidR="00763A83">
              <w:rPr>
                <w:color w:val="000000"/>
              </w:rPr>
              <w:t xml:space="preserve"> </w:t>
            </w:r>
          </w:p>
        </w:tc>
      </w:tr>
      <w:tr w:rsidR="00763A83" w:rsidRPr="00D25CB2" w14:paraId="2F83BA9A" w14:textId="77777777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98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9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14:paraId="2F83BA9D" w14:textId="77777777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B" w14:textId="77777777"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C" w14:textId="77777777" w:rsidR="00763A83" w:rsidRPr="001141F5" w:rsidRDefault="003B6A8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(со стороны подвижного контакта)</w:t>
            </w:r>
          </w:p>
        </w:tc>
      </w:tr>
      <w:tr w:rsidR="00763A83" w:rsidRPr="00D25CB2" w14:paraId="2F83BAA0" w14:textId="77777777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9E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9F" w14:textId="77777777" w:rsidR="00763A83" w:rsidRPr="00D25CB2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полимер</w:t>
            </w:r>
          </w:p>
        </w:tc>
      </w:tr>
      <w:tr w:rsidR="00763A83" w:rsidRPr="00D25CB2" w14:paraId="2F83BAA3" w14:textId="77777777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A1" w14:textId="77777777"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A2" w14:textId="77777777" w:rsidR="00763A83" w:rsidRPr="001141F5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3A83" w:rsidRPr="00D25CB2" w14:paraId="2F83BAA7" w14:textId="77777777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A4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3BAA5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A6" w14:textId="77777777" w:rsidR="00763A83" w:rsidRPr="00B30DD9" w:rsidRDefault="00763A83" w:rsidP="001141F5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</w:t>
            </w:r>
            <w:r w:rsidR="00B30DD9">
              <w:rPr>
                <w:color w:val="000000"/>
              </w:rPr>
              <w:t xml:space="preserve"> (ПР-01-7)</w:t>
            </w:r>
          </w:p>
        </w:tc>
      </w:tr>
      <w:tr w:rsidR="00763A83" w:rsidRPr="00D25CB2" w14:paraId="2F83BAAB" w14:textId="77777777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A8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3BAA9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AA" w14:textId="77777777" w:rsidR="00763A83" w:rsidRPr="00D25CB2" w:rsidRDefault="006D0919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 w:rsidR="00B30DD9">
              <w:rPr>
                <w:color w:val="000000"/>
              </w:rPr>
              <w:t xml:space="preserve"> (ПР-01-7)</w:t>
            </w:r>
          </w:p>
        </w:tc>
      </w:tr>
      <w:tr w:rsidR="00763A83" w:rsidRPr="00D25CB2" w14:paraId="2F83BAAF" w14:textId="77777777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AC" w14:textId="77777777"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14:paraId="2F83BAAD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AE" w14:textId="77777777" w:rsidR="00763A83" w:rsidRPr="00D25CB2" w:rsidRDefault="00763A83" w:rsidP="009A079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1141F5">
              <w:rPr>
                <w:color w:val="000000"/>
              </w:rPr>
              <w:t>ХЛ</w:t>
            </w:r>
            <w:proofErr w:type="gramStart"/>
            <w:r w:rsidR="009A0794">
              <w:rPr>
                <w:color w:val="000000"/>
              </w:rPr>
              <w:t>1</w:t>
            </w:r>
            <w:proofErr w:type="gramEnd"/>
          </w:p>
        </w:tc>
      </w:tr>
      <w:tr w:rsidR="00763A83" w:rsidRPr="00D25CB2" w14:paraId="2F83BAB2" w14:textId="77777777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3BAB0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1141F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3BAB1" w14:textId="77777777"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14:paraId="2F83BAB5" w14:textId="77777777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B3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B4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14:paraId="2F83BAB8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B6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B7" w14:textId="77777777" w:rsidR="00763A83" w:rsidRPr="00D25CB2" w:rsidRDefault="00763A83" w:rsidP="001141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763A83" w:rsidRPr="00D25CB2" w14:paraId="2F83BABB" w14:textId="77777777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B9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BA" w14:textId="77777777"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14:paraId="2F83BABE" w14:textId="77777777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3BABC" w14:textId="77777777"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BABD" w14:textId="77777777" w:rsidR="00763A83" w:rsidRPr="00D25CB2" w:rsidRDefault="006D091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2F83BABF" w14:textId="77777777"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F83BAC0" w14:textId="77777777"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14:paraId="2F83BAC1" w14:textId="77777777"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2F83BAC2" w14:textId="77777777"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F83BAC3" w14:textId="77777777" w:rsidR="009000AA" w:rsidRPr="0041497C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для российских производителей – наличие ТУ, подтверждающих соответствие </w:t>
      </w:r>
      <w:r w:rsidRPr="0041497C">
        <w:rPr>
          <w:sz w:val="24"/>
          <w:szCs w:val="24"/>
        </w:rPr>
        <w:t>техническим требованиям;</w:t>
      </w:r>
    </w:p>
    <w:p w14:paraId="2F83BAC4" w14:textId="77777777" w:rsidR="009000AA" w:rsidRPr="0041497C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1497C"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41497C">
        <w:rPr>
          <w:sz w:val="24"/>
          <w:szCs w:val="24"/>
        </w:rPr>
        <w:t xml:space="preserve"> ЕЭС</w:t>
      </w:r>
      <w:r w:rsidRPr="0041497C">
        <w:rPr>
          <w:sz w:val="24"/>
          <w:szCs w:val="24"/>
        </w:rPr>
        <w:t>»</w:t>
      </w:r>
      <w:r w:rsidR="00042738" w:rsidRPr="0041497C">
        <w:rPr>
          <w:sz w:val="24"/>
          <w:szCs w:val="24"/>
        </w:rPr>
        <w:t xml:space="preserve"> и ОАО «</w:t>
      </w:r>
      <w:proofErr w:type="spellStart"/>
      <w:r w:rsidR="00CC25A0" w:rsidRPr="0041497C">
        <w:rPr>
          <w:sz w:val="24"/>
          <w:szCs w:val="24"/>
        </w:rPr>
        <w:t>Россети</w:t>
      </w:r>
      <w:proofErr w:type="spellEnd"/>
      <w:r w:rsidR="00042738" w:rsidRPr="0041497C">
        <w:rPr>
          <w:sz w:val="24"/>
          <w:szCs w:val="24"/>
        </w:rPr>
        <w:t>»</w:t>
      </w:r>
      <w:r w:rsidR="00B30E7D" w:rsidRPr="0041497C">
        <w:rPr>
          <w:sz w:val="24"/>
          <w:szCs w:val="24"/>
        </w:rPr>
        <w:t xml:space="preserve">;  </w:t>
      </w:r>
    </w:p>
    <w:p w14:paraId="2F83BAC5" w14:textId="77777777"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83BAC6" w14:textId="77777777"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r w:rsidRPr="003813D6">
        <w:rPr>
          <w:sz w:val="24"/>
          <w:szCs w:val="24"/>
        </w:rPr>
        <w:t>энергообъектах</w:t>
      </w:r>
      <w:proofErr w:type="spell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14:paraId="2F83BAC7" w14:textId="77777777"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83BAC8" w14:textId="77777777"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14:paraId="2F83BAC9" w14:textId="77777777"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2F83BACA" w14:textId="77777777"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83BACB" w14:textId="77777777"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F83BACC" w14:textId="77777777"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2F83BACD" w14:textId="77777777"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2F83BACE" w14:textId="77777777"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14:paraId="2F83BACF" w14:textId="77777777"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14:paraId="2F83BAD0" w14:textId="77777777"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14:paraId="2F83BAD1" w14:textId="77777777"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14:paraId="2F83BAD2" w14:textId="77777777"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2F83BAD3" w14:textId="77777777"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14:paraId="2F83BAD4" w14:textId="77777777"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14:paraId="2F83BAD5" w14:textId="77777777"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14:paraId="2F83BAD6" w14:textId="77777777"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2F83BAD7" w14:textId="77777777"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14:paraId="2F83BAD8" w14:textId="77777777"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F83BAD9" w14:textId="77777777"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14:paraId="2F83BADA" w14:textId="77777777"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14:paraId="2F83BADB" w14:textId="77777777"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2F83BADC" w14:textId="77777777"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14:paraId="2F83BADD" w14:textId="77777777"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2F83BADE" w14:textId="77777777"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2F83BADF" w14:textId="77777777"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14:paraId="2F83BAE0" w14:textId="77777777"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14:paraId="2F83BAE1" w14:textId="77777777"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14:paraId="2F83BAE2" w14:textId="77777777" w:rsidR="00321C35" w:rsidRDefault="00321C35" w:rsidP="00321C35">
      <w:pPr>
        <w:spacing w:line="276" w:lineRule="auto"/>
        <w:jc w:val="both"/>
        <w:rPr>
          <w:b/>
        </w:rPr>
      </w:pPr>
    </w:p>
    <w:p w14:paraId="2F83BAE3" w14:textId="77777777" w:rsidR="00802BAE" w:rsidRDefault="00802BAE" w:rsidP="00321C35">
      <w:pPr>
        <w:spacing w:line="276" w:lineRule="auto"/>
        <w:jc w:val="both"/>
        <w:rPr>
          <w:b/>
        </w:rPr>
      </w:pPr>
    </w:p>
    <w:p w14:paraId="2F83BAE4" w14:textId="77777777" w:rsidR="00802BAE" w:rsidRPr="008858DF" w:rsidRDefault="00802BAE" w:rsidP="00802BAE">
      <w:pPr>
        <w:rPr>
          <w:sz w:val="26"/>
          <w:szCs w:val="26"/>
        </w:rPr>
      </w:pPr>
    </w:p>
    <w:p w14:paraId="2F83BAE5" w14:textId="77777777" w:rsidR="00802BAE" w:rsidRPr="008858DF" w:rsidRDefault="00802BAE" w:rsidP="00802BAE">
      <w:pPr>
        <w:rPr>
          <w:sz w:val="26"/>
          <w:szCs w:val="26"/>
        </w:rPr>
      </w:pPr>
    </w:p>
    <w:p w14:paraId="2F83BAE6" w14:textId="77777777" w:rsidR="00CC25A0" w:rsidRDefault="00CC25A0" w:rsidP="00CC25A0">
      <w:pPr>
        <w:rPr>
          <w:sz w:val="26"/>
          <w:szCs w:val="26"/>
        </w:rPr>
      </w:pPr>
    </w:p>
    <w:p w14:paraId="2F83BAE7" w14:textId="77777777"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F83BAE8" w14:textId="77777777"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14:paraId="2F83BAE9" w14:textId="77777777"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14:paraId="2F83BAEA" w14:textId="77777777"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12"/>
      <w:headerReference w:type="first" r:id="rId13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3BAED" w14:textId="77777777" w:rsidR="00110A6B" w:rsidRDefault="00110A6B" w:rsidP="0043679D">
      <w:r>
        <w:separator/>
      </w:r>
    </w:p>
  </w:endnote>
  <w:endnote w:type="continuationSeparator" w:id="0">
    <w:p w14:paraId="2F83BAEE" w14:textId="77777777" w:rsidR="00110A6B" w:rsidRDefault="00110A6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3BAEB" w14:textId="77777777" w:rsidR="00110A6B" w:rsidRDefault="00110A6B" w:rsidP="0043679D">
      <w:r>
        <w:separator/>
      </w:r>
    </w:p>
  </w:footnote>
  <w:footnote w:type="continuationSeparator" w:id="0">
    <w:p w14:paraId="2F83BAEC" w14:textId="77777777" w:rsidR="00110A6B" w:rsidRDefault="00110A6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F83BAEF" w14:textId="77777777" w:rsidR="003813D6" w:rsidRPr="00CF4490" w:rsidRDefault="00CE62C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41497C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14:paraId="2F83BAF0" w14:textId="77777777"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3BAF1" w14:textId="77777777" w:rsidR="00460BE5" w:rsidRDefault="00460BE5">
    <w:pPr>
      <w:pStyle w:val="af1"/>
      <w:jc w:val="center"/>
    </w:pPr>
  </w:p>
  <w:p w14:paraId="2F83BAF2" w14:textId="77777777"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A6B"/>
    <w:rsid w:val="00110F72"/>
    <w:rsid w:val="00111FBA"/>
    <w:rsid w:val="001141F5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6AC5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683C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2C9F"/>
    <w:rsid w:val="003A7EF4"/>
    <w:rsid w:val="003B521E"/>
    <w:rsid w:val="003B6A8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3F776B"/>
    <w:rsid w:val="00401465"/>
    <w:rsid w:val="004071F6"/>
    <w:rsid w:val="0041497C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8FA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16469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3E23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42B1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D0919"/>
    <w:rsid w:val="006E6775"/>
    <w:rsid w:val="006F3F31"/>
    <w:rsid w:val="006F5860"/>
    <w:rsid w:val="00707ACA"/>
    <w:rsid w:val="007161C0"/>
    <w:rsid w:val="007179D8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794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72266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DD9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23DB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1BFB"/>
    <w:rsid w:val="00C12378"/>
    <w:rsid w:val="00C130CB"/>
    <w:rsid w:val="00C142E8"/>
    <w:rsid w:val="00C27C57"/>
    <w:rsid w:val="00C32FA4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E62C4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62F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3B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045C-47ED-41F1-8E1A-11423753BE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588B6-A208-4E8C-A8F6-A70EC32792D5}">
  <ds:schemaRefs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AFC044B-D69A-4552-BBD6-D49F7F5CC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DA654-D2F7-41DE-AD97-321FFE2C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Столяров Николай Владимирович</cp:lastModifiedBy>
  <cp:revision>3</cp:revision>
  <cp:lastPrinted>2012-11-22T07:10:00Z</cp:lastPrinted>
  <dcterms:created xsi:type="dcterms:W3CDTF">2015-05-12T09:29:00Z</dcterms:created>
  <dcterms:modified xsi:type="dcterms:W3CDTF">2015-05-12T11:59:00Z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